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7777777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+48 22 490 29 02</w:t>
            </w:r>
          </w:p>
          <w:p w14:paraId="73EF8CA3" w14:textId="1470AF86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2C4AC6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1D5E58" w:rsidRDefault="00FE7CEA" w:rsidP="007423F9">
            <w:pPr>
              <w:ind w:firstLine="1850"/>
              <w:rPr>
                <w:rFonts w:asciiTheme="minorHAnsi" w:hAnsiTheme="minorHAnsi" w:cstheme="minorHAnsi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F343D5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7D431AE" w14:textId="5B9A1927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UCZESTNICTWA  </w:t>
            </w:r>
          </w:p>
          <w:p w14:paraId="03675DE5" w14:textId="77777777" w:rsidR="002710D1" w:rsidRDefault="00FE7CEA" w:rsidP="00CE0387">
            <w:pPr>
              <w:spacing w:before="93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2710D1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Szkolenie w zakresie badań wizualnych lin </w:t>
            </w:r>
            <w:r w:rsidR="00815D30" w:rsidRPr="002710D1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VT1 + VT2 w sektorze przemysłowym </w:t>
            </w:r>
          </w:p>
          <w:p w14:paraId="54BB08F0" w14:textId="3914D890" w:rsidR="00FE7CEA" w:rsidRPr="002710D1" w:rsidRDefault="00815D30" w:rsidP="002710D1">
            <w:pPr>
              <w:spacing w:before="93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2710D1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(3) diagnostyka lin stalowych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77777777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699323E8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17CAA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2"/>
        <w:gridCol w:w="3400"/>
        <w:gridCol w:w="1276"/>
        <w:gridCol w:w="2695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102215">
        <w:trPr>
          <w:trHeight w:val="740"/>
        </w:trPr>
        <w:tc>
          <w:tcPr>
            <w:tcW w:w="7223" w:type="dxa"/>
            <w:gridSpan w:val="3"/>
            <w:shd w:val="clear" w:color="auto" w:fill="auto"/>
          </w:tcPr>
          <w:p w14:paraId="476C7831" w14:textId="49FC9775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1B8A0B99" w:rsidR="00F6754E" w:rsidRPr="00CF3BF4" w:rsidRDefault="00B14AB6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77777777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  <w:p w14:paraId="797F87C8" w14:textId="7325935A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……………………………………………………………….</w:t>
            </w:r>
          </w:p>
          <w:p w14:paraId="2C890283" w14:textId="025EC2A9" w:rsidR="00F6754E" w:rsidRPr="00CF3BF4" w:rsidRDefault="007423F9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825DD1">
        <w:trPr>
          <w:trHeight w:val="740"/>
        </w:trPr>
        <w:tc>
          <w:tcPr>
            <w:tcW w:w="3681" w:type="dxa"/>
            <w:shd w:val="clear" w:color="auto" w:fill="auto"/>
          </w:tcPr>
          <w:p w14:paraId="711AF523" w14:textId="7132AA85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23B24DF" w14:textId="51E10B72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736D76">
        <w:trPr>
          <w:trHeight w:val="1095"/>
        </w:trPr>
        <w:tc>
          <w:tcPr>
            <w:tcW w:w="7223" w:type="dxa"/>
            <w:gridSpan w:val="3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312BC440" w14:textId="08D115D8" w:rsidR="00F6754E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95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B14AB6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51422F0F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6A480436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815D30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0C9E5BB7" w14:textId="446793A3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231273D" w14:textId="1480DF60" w:rsidR="00A06C90" w:rsidRPr="00972B04" w:rsidRDefault="00B14AB6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B14AB6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1FD0C0BE" w14:textId="41F7B10D" w:rsidR="00815D30" w:rsidRPr="00972B04" w:rsidRDefault="00815D30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3 150,00 zł + VAT (23%) </w:t>
            </w:r>
            <w:r w:rsidR="002710D1">
              <w:rPr>
                <w:rFonts w:asciiTheme="minorHAnsi" w:hAnsiTheme="minorHAnsi" w:cstheme="minorHAnsi"/>
                <w:b/>
                <w:sz w:val="24"/>
                <w:szCs w:val="24"/>
              </w:rPr>
              <w:t>za 1 osobę</w:t>
            </w:r>
          </w:p>
        </w:tc>
      </w:tr>
      <w:tr w:rsidR="002F1179" w:rsidRPr="00972B04" w14:paraId="5D9EA783" w14:textId="77777777" w:rsidTr="00815D30">
        <w:trPr>
          <w:trHeight w:val="473"/>
        </w:trPr>
        <w:tc>
          <w:tcPr>
            <w:tcW w:w="3823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089BE5AF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B14AB6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971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3AA7C488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815D30">
        <w:trPr>
          <w:trHeight w:val="536"/>
        </w:trPr>
        <w:tc>
          <w:tcPr>
            <w:tcW w:w="3823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195E842F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3BE17E7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815D30">
        <w:trPr>
          <w:trHeight w:val="558"/>
        </w:trPr>
        <w:tc>
          <w:tcPr>
            <w:tcW w:w="3823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1A9B5E6B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69CB33DF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815D30">
        <w:trPr>
          <w:trHeight w:val="552"/>
        </w:trPr>
        <w:tc>
          <w:tcPr>
            <w:tcW w:w="3823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4DCED219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1690B4CB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815D30">
        <w:trPr>
          <w:trHeight w:val="560"/>
        </w:trPr>
        <w:tc>
          <w:tcPr>
            <w:tcW w:w="3823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3D613445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354DFA77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7ACB7827" w14:textId="77777777" w:rsidTr="00815D30">
        <w:trPr>
          <w:trHeight w:val="568"/>
        </w:trPr>
        <w:tc>
          <w:tcPr>
            <w:tcW w:w="3823" w:type="dxa"/>
            <w:gridSpan w:val="2"/>
            <w:shd w:val="clear" w:color="auto" w:fill="auto"/>
          </w:tcPr>
          <w:p w14:paraId="37E5491E" w14:textId="6BEEE21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7C685C6" w14:textId="3E91FE63" w:rsidR="00815D30" w:rsidRPr="00D647F0" w:rsidRDefault="0081683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453E2D49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6606AE61" w14:textId="357B2281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79D3BB17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57CAB7B" w14:textId="1F94256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ACD74A4" w14:textId="4C948EE5" w:rsidR="000E71F4" w:rsidRPr="00236C01" w:rsidRDefault="00A92CA4" w:rsidP="00815D3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70096CF" w14:textId="77777777" w:rsidR="000E71F4" w:rsidRPr="00972B0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2BE585" w14:textId="422A6A95" w:rsidR="00E80F5E" w:rsidRDefault="00DA4D61" w:rsidP="00D878F4">
      <w:pPr>
        <w:pStyle w:val="Nagwek1"/>
        <w:rPr>
          <w:rFonts w:ascii="Calibri" w:hAnsi="Calibri" w:cs="Calibri"/>
          <w:b w:val="0"/>
          <w:bCs w:val="0"/>
          <w:i w:val="0"/>
          <w:iCs w:val="0"/>
          <w:sz w:val="20"/>
          <w:szCs w:val="20"/>
          <w:u w:val="none"/>
        </w:rPr>
      </w:pP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  <w:u w:val="none"/>
        </w:rPr>
        <w:br/>
      </w:r>
    </w:p>
    <w:p w14:paraId="39A90D4A" w14:textId="77777777" w:rsidR="00815D30" w:rsidRDefault="00815D30" w:rsidP="00815D30">
      <w:pPr>
        <w:rPr>
          <w:lang w:bidi="ar-SA"/>
        </w:rPr>
      </w:pPr>
    </w:p>
    <w:p w14:paraId="256F8FCC" w14:textId="77777777" w:rsidR="00815D30" w:rsidRDefault="00815D30" w:rsidP="00815D30">
      <w:pPr>
        <w:rPr>
          <w:lang w:bidi="ar-SA"/>
        </w:rPr>
      </w:pPr>
    </w:p>
    <w:p w14:paraId="2BDF4B9B" w14:textId="0877354C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lastRenderedPageBreak/>
        <w:t>Wpłaty prosimy dokonywać na:</w:t>
      </w:r>
    </w:p>
    <w:p w14:paraId="6E2E7CD0" w14:textId="77777777" w:rsidR="002002B1" w:rsidRDefault="002002B1" w:rsidP="00D878F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Warszawie,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02347353" w:rsidR="00CC4845" w:rsidRDefault="000E71F4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D878F4">
        <w:rPr>
          <w:rFonts w:ascii="Calibri" w:hAnsi="Calibri" w:cs="Calibri"/>
          <w:b/>
          <w:sz w:val="20"/>
          <w:szCs w:val="20"/>
        </w:rPr>
        <w:t>„</w:t>
      </w:r>
      <w:r w:rsidR="006519AD">
        <w:rPr>
          <w:rFonts w:ascii="Calibri" w:hAnsi="Calibri" w:cs="Calibri"/>
          <w:b/>
          <w:sz w:val="20"/>
          <w:szCs w:val="20"/>
        </w:rPr>
        <w:t xml:space="preserve">Imię i nazwisko uczestnika, </w:t>
      </w:r>
      <w:r w:rsidR="00636A25" w:rsidRPr="00636A25">
        <w:rPr>
          <w:rFonts w:ascii="Calibri" w:hAnsi="Calibri" w:cs="Calibri"/>
          <w:b/>
          <w:sz w:val="20"/>
          <w:szCs w:val="20"/>
        </w:rPr>
        <w:t>Szkolenie w zakresie badań wizualnych lin (VT)</w:t>
      </w:r>
      <w:r w:rsidR="00CC4845" w:rsidRPr="00D878F4">
        <w:rPr>
          <w:rFonts w:ascii="Calibri" w:hAnsi="Calibri" w:cs="Calibri"/>
          <w:b/>
          <w:sz w:val="20"/>
          <w:szCs w:val="20"/>
        </w:rPr>
        <w:t>”</w:t>
      </w:r>
    </w:p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9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0D7A556C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Rezygnacja tylko w formie pisemnej na adres elektroniczny: </w:t>
      </w:r>
      <w:hyperlink r:id="rId10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="00A70F0D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 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292BBB18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</w:t>
      </w:r>
      <w:r w:rsidR="00A70F0D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br/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7E0C28AD" w14:textId="77777777" w:rsidR="00C50784" w:rsidRDefault="006E46D6" w:rsidP="00C50784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364A6A96" w14:textId="5CE8082C" w:rsidR="00C50784" w:rsidRPr="00C50784" w:rsidRDefault="00C50784" w:rsidP="00A70F0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50784">
        <w:rPr>
          <w:rFonts w:ascii="Calibri" w:hAnsi="Calibri" w:cs="Calibri"/>
          <w:color w:val="FF0000"/>
          <w:sz w:val="20"/>
          <w:szCs w:val="20"/>
        </w:rPr>
        <w:t>Zapoznałem/am si</w:t>
      </w:r>
      <w:r w:rsidR="00A70F0D">
        <w:rPr>
          <w:rFonts w:ascii="Calibri" w:hAnsi="Calibri" w:cs="Calibri"/>
          <w:color w:val="FF0000"/>
          <w:sz w:val="20"/>
          <w:szCs w:val="20"/>
        </w:rPr>
        <w:t>ę z warunkami przyjęcia na kurs oraz</w:t>
      </w:r>
      <w:r w:rsidRPr="00C50784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A70F0D">
        <w:rPr>
          <w:rFonts w:ascii="Calibri" w:hAnsi="Calibri" w:cs="Calibri"/>
          <w:color w:val="FF0000"/>
          <w:sz w:val="20"/>
          <w:szCs w:val="20"/>
        </w:rPr>
        <w:t>l</w:t>
      </w:r>
      <w:r>
        <w:rPr>
          <w:rFonts w:ascii="Calibri" w:hAnsi="Calibri" w:cs="Calibri"/>
          <w:color w:val="FF0000"/>
          <w:sz w:val="20"/>
          <w:szCs w:val="20"/>
        </w:rPr>
        <w:t>istą</w:t>
      </w:r>
      <w:r w:rsidRPr="00C50784">
        <w:rPr>
          <w:rFonts w:ascii="Calibri" w:hAnsi="Calibri" w:cs="Calibri"/>
          <w:color w:val="FF0000"/>
          <w:sz w:val="20"/>
          <w:szCs w:val="20"/>
        </w:rPr>
        <w:t xml:space="preserve"> warunków wstępnych programu certyfikacji PRCo-04</w:t>
      </w:r>
      <w:r w:rsidR="00A70F0D">
        <w:rPr>
          <w:rFonts w:ascii="Calibri" w:hAnsi="Calibri" w:cs="Calibri"/>
          <w:color w:val="FF0000"/>
          <w:sz w:val="20"/>
          <w:szCs w:val="20"/>
        </w:rPr>
        <w:t xml:space="preserve">, </w:t>
      </w:r>
      <w:r w:rsidRPr="00C50784">
        <w:rPr>
          <w:rFonts w:ascii="Calibri" w:hAnsi="Calibri" w:cs="Calibri"/>
          <w:color w:val="FF0000"/>
          <w:sz w:val="20"/>
          <w:szCs w:val="20"/>
        </w:rPr>
        <w:t xml:space="preserve">które </w:t>
      </w:r>
      <w:r>
        <w:rPr>
          <w:rFonts w:ascii="Calibri" w:hAnsi="Calibri" w:cs="Calibri"/>
          <w:color w:val="FF0000"/>
          <w:sz w:val="20"/>
          <w:szCs w:val="20"/>
        </w:rPr>
        <w:t xml:space="preserve">znajdują się na stronie internetowej TDT. 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0C62999E" w14:textId="77777777" w:rsidR="00A06C90" w:rsidRDefault="00A06C90" w:rsidP="00A06C90">
      <w:pPr>
        <w:widowControl/>
        <w:autoSpaceDE/>
        <w:autoSpaceDN/>
        <w:ind w:right="367"/>
        <w:jc w:val="both"/>
        <w:rPr>
          <w:rFonts w:ascii="Calibri" w:hAnsi="Calibri" w:cs="Calibri"/>
          <w:sz w:val="20"/>
          <w:szCs w:val="20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    </w:t>
      </w:r>
      <w:r w:rsidR="00BD1E7E" w:rsidRPr="00BD1E7E">
        <w:rPr>
          <w:rFonts w:ascii="Calibri" w:hAnsi="Calibri" w:cs="Calibri"/>
          <w:i/>
          <w:sz w:val="18"/>
          <w:szCs w:val="18"/>
        </w:rPr>
        <w:t>(</w:t>
      </w:r>
      <w:r w:rsidR="00BD1E7E" w:rsidRPr="00BD1E7E">
        <w:rPr>
          <w:rFonts w:asciiTheme="minorHAnsi" w:hAnsiTheme="minorHAnsi"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341EE1E9" w14:textId="77777777" w:rsidR="00496B07" w:rsidRDefault="00496B07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br w:type="page"/>
      </w: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B14AB6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B14AB6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A70F0D">
      <w:pgSz w:w="11906" w:h="16838" w:code="9"/>
      <w:pgMar w:top="851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DAEE" w14:textId="77777777" w:rsidR="00DA5323" w:rsidRDefault="00DA5323" w:rsidP="007B35CC">
      <w:r>
        <w:separator/>
      </w:r>
    </w:p>
  </w:endnote>
  <w:endnote w:type="continuationSeparator" w:id="0">
    <w:p w14:paraId="0C40E799" w14:textId="77777777" w:rsidR="00DA5323" w:rsidRDefault="00DA5323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B3700" w14:textId="77777777" w:rsidR="00DA5323" w:rsidRDefault="00DA5323" w:rsidP="007B35CC">
      <w:r>
        <w:separator/>
      </w:r>
    </w:p>
  </w:footnote>
  <w:footnote w:type="continuationSeparator" w:id="0">
    <w:p w14:paraId="64224CF1" w14:textId="77777777" w:rsidR="00DA5323" w:rsidRDefault="00DA5323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ocumentProtection w:edit="forms" w:formatting="1" w:enforcement="1" w:cryptProviderType="rsaAES" w:cryptAlgorithmClass="hash" w:cryptAlgorithmType="typeAny" w:cryptAlgorithmSid="14" w:cryptSpinCount="100000" w:hash="JYaTq7FcF8UxQUib8M6xBv6T6pf9fjHFGnG94Tk0FPeCTVxFCg5GeWwj5qK7lXPFxhgKwmsAeZbzup0zKK12Eg==" w:salt="Qizr5VQeHWpuT63JRVjOd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41EB1"/>
    <w:rsid w:val="00163FC3"/>
    <w:rsid w:val="00182BB6"/>
    <w:rsid w:val="00195273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94469"/>
    <w:rsid w:val="002A704B"/>
    <w:rsid w:val="002B67E9"/>
    <w:rsid w:val="002C23F0"/>
    <w:rsid w:val="002C3678"/>
    <w:rsid w:val="002C4AC6"/>
    <w:rsid w:val="002E0D2E"/>
    <w:rsid w:val="002F1179"/>
    <w:rsid w:val="002F703B"/>
    <w:rsid w:val="00326AA9"/>
    <w:rsid w:val="00332D2D"/>
    <w:rsid w:val="00343DFF"/>
    <w:rsid w:val="0037293E"/>
    <w:rsid w:val="003B59AA"/>
    <w:rsid w:val="003E3792"/>
    <w:rsid w:val="00407FA5"/>
    <w:rsid w:val="0042266A"/>
    <w:rsid w:val="00456C72"/>
    <w:rsid w:val="00465092"/>
    <w:rsid w:val="0046671A"/>
    <w:rsid w:val="00466B07"/>
    <w:rsid w:val="00482D21"/>
    <w:rsid w:val="00496B07"/>
    <w:rsid w:val="004B63E4"/>
    <w:rsid w:val="004C6B1B"/>
    <w:rsid w:val="004D20B0"/>
    <w:rsid w:val="004E204C"/>
    <w:rsid w:val="004E7F80"/>
    <w:rsid w:val="004F1E06"/>
    <w:rsid w:val="0050149D"/>
    <w:rsid w:val="00507222"/>
    <w:rsid w:val="00513386"/>
    <w:rsid w:val="00542D6A"/>
    <w:rsid w:val="00544C26"/>
    <w:rsid w:val="00560EFF"/>
    <w:rsid w:val="00562F2A"/>
    <w:rsid w:val="00574880"/>
    <w:rsid w:val="00587820"/>
    <w:rsid w:val="005A5BF8"/>
    <w:rsid w:val="005B1AC3"/>
    <w:rsid w:val="005C6BB6"/>
    <w:rsid w:val="005D5568"/>
    <w:rsid w:val="005D5A1F"/>
    <w:rsid w:val="005E4608"/>
    <w:rsid w:val="00601EA8"/>
    <w:rsid w:val="0061459B"/>
    <w:rsid w:val="00617CAA"/>
    <w:rsid w:val="00632AC4"/>
    <w:rsid w:val="00636A25"/>
    <w:rsid w:val="006519AD"/>
    <w:rsid w:val="006524E7"/>
    <w:rsid w:val="00656D28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F1E36"/>
    <w:rsid w:val="00810C0E"/>
    <w:rsid w:val="00811EF3"/>
    <w:rsid w:val="00815D30"/>
    <w:rsid w:val="00816834"/>
    <w:rsid w:val="008217C9"/>
    <w:rsid w:val="00825DD1"/>
    <w:rsid w:val="00834CE1"/>
    <w:rsid w:val="00846E59"/>
    <w:rsid w:val="00860BA6"/>
    <w:rsid w:val="00862468"/>
    <w:rsid w:val="00884BFE"/>
    <w:rsid w:val="008B50AC"/>
    <w:rsid w:val="008B7F02"/>
    <w:rsid w:val="008E7DD6"/>
    <w:rsid w:val="008F4B95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E5C2F"/>
    <w:rsid w:val="00A06C90"/>
    <w:rsid w:val="00A22A79"/>
    <w:rsid w:val="00A318DA"/>
    <w:rsid w:val="00A32FC7"/>
    <w:rsid w:val="00A520B7"/>
    <w:rsid w:val="00A553A1"/>
    <w:rsid w:val="00A70F0D"/>
    <w:rsid w:val="00A82DE5"/>
    <w:rsid w:val="00A84DDD"/>
    <w:rsid w:val="00A92CA4"/>
    <w:rsid w:val="00B14AB6"/>
    <w:rsid w:val="00B15C88"/>
    <w:rsid w:val="00B25D8F"/>
    <w:rsid w:val="00B31C54"/>
    <w:rsid w:val="00B41B8A"/>
    <w:rsid w:val="00B433BD"/>
    <w:rsid w:val="00B51007"/>
    <w:rsid w:val="00B92019"/>
    <w:rsid w:val="00B96105"/>
    <w:rsid w:val="00BC0C01"/>
    <w:rsid w:val="00BD1E7E"/>
    <w:rsid w:val="00BE68A4"/>
    <w:rsid w:val="00C158CE"/>
    <w:rsid w:val="00C205E4"/>
    <w:rsid w:val="00C35012"/>
    <w:rsid w:val="00C35B57"/>
    <w:rsid w:val="00C37EE8"/>
    <w:rsid w:val="00C50784"/>
    <w:rsid w:val="00C8518A"/>
    <w:rsid w:val="00CA3B66"/>
    <w:rsid w:val="00CA51C7"/>
    <w:rsid w:val="00CA7260"/>
    <w:rsid w:val="00CC3549"/>
    <w:rsid w:val="00CC4845"/>
    <w:rsid w:val="00CE0387"/>
    <w:rsid w:val="00CE4B88"/>
    <w:rsid w:val="00D20D42"/>
    <w:rsid w:val="00D23261"/>
    <w:rsid w:val="00D371E2"/>
    <w:rsid w:val="00D647F0"/>
    <w:rsid w:val="00D74391"/>
    <w:rsid w:val="00D74913"/>
    <w:rsid w:val="00D775EB"/>
    <w:rsid w:val="00D878F4"/>
    <w:rsid w:val="00DA48DB"/>
    <w:rsid w:val="00DA4D61"/>
    <w:rsid w:val="00DA5323"/>
    <w:rsid w:val="00DA575B"/>
    <w:rsid w:val="00DD544D"/>
    <w:rsid w:val="00DE2DFF"/>
    <w:rsid w:val="00DF38CE"/>
    <w:rsid w:val="00E1204C"/>
    <w:rsid w:val="00E57AB7"/>
    <w:rsid w:val="00E65708"/>
    <w:rsid w:val="00E80F5E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402D"/>
    <w:rsid w:val="00FC5255"/>
    <w:rsid w:val="00FD32C2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D32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.osobowe@td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encje@tdt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2015CA"/>
    <w:rsid w:val="003E5D52"/>
    <w:rsid w:val="00423FFB"/>
    <w:rsid w:val="00494F4D"/>
    <w:rsid w:val="00514667"/>
    <w:rsid w:val="005A11B9"/>
    <w:rsid w:val="00885E36"/>
    <w:rsid w:val="009026C1"/>
    <w:rsid w:val="00963F8D"/>
    <w:rsid w:val="00C04DB6"/>
    <w:rsid w:val="00C31CC9"/>
    <w:rsid w:val="00C3472C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1CC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009B-BBC8-4F1F-BE5E-D6F9553F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6</cp:revision>
  <cp:lastPrinted>2020-01-27T06:32:00Z</cp:lastPrinted>
  <dcterms:created xsi:type="dcterms:W3CDTF">2025-01-16T08:32:00Z</dcterms:created>
  <dcterms:modified xsi:type="dcterms:W3CDTF">2025-09-12T10:44:00Z</dcterms:modified>
</cp:coreProperties>
</file>